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9FFD" w14:textId="3AE06677" w:rsidR="00833BE9" w:rsidRPr="00E754C6" w:rsidRDefault="00EF770E" w:rsidP="00E754C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754C6">
        <w:rPr>
          <w:rFonts w:ascii="Arial" w:hAnsi="Arial" w:cs="Arial"/>
          <w:b/>
          <w:bCs/>
          <w:sz w:val="24"/>
          <w:szCs w:val="24"/>
          <w:u w:val="single"/>
        </w:rPr>
        <w:t xml:space="preserve">County </w:t>
      </w:r>
      <w:r w:rsidR="00A73B38">
        <w:rPr>
          <w:rFonts w:ascii="Arial" w:hAnsi="Arial" w:cs="Arial"/>
          <w:b/>
          <w:bCs/>
          <w:sz w:val="24"/>
          <w:szCs w:val="24"/>
          <w:u w:val="single"/>
        </w:rPr>
        <w:t>Grants and Fundraising Co-Ordinator</w:t>
      </w:r>
      <w:r w:rsidRPr="00E754C6">
        <w:rPr>
          <w:rFonts w:ascii="Arial" w:hAnsi="Arial" w:cs="Arial"/>
          <w:b/>
          <w:bCs/>
          <w:sz w:val="24"/>
          <w:szCs w:val="24"/>
          <w:u w:val="single"/>
        </w:rPr>
        <w:t xml:space="preserve"> Role Description</w:t>
      </w:r>
    </w:p>
    <w:p w14:paraId="5FD017AB" w14:textId="77777777" w:rsidR="00EF770E" w:rsidRPr="00E754C6" w:rsidRDefault="00EF770E" w:rsidP="00EF770E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Overall</w:t>
      </w:r>
    </w:p>
    <w:p w14:paraId="4D28F1F5" w14:textId="1B179AE0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Oversee the </w:t>
      </w:r>
      <w:r w:rsidR="00B16422">
        <w:rPr>
          <w:rFonts w:ascii="Arial" w:hAnsi="Arial" w:cs="Arial"/>
          <w:color w:val="000000"/>
        </w:rPr>
        <w:t xml:space="preserve">grant applications received by </w:t>
      </w:r>
      <w:r w:rsidR="001B6815">
        <w:rPr>
          <w:rFonts w:ascii="Arial" w:hAnsi="Arial" w:cs="Arial"/>
          <w:color w:val="000000"/>
        </w:rPr>
        <w:t>County.</w:t>
      </w:r>
    </w:p>
    <w:p w14:paraId="36D720FE" w14:textId="1F822080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Ensure proper records are kept and that effective procedures are in </w:t>
      </w:r>
      <w:r w:rsidR="001B6815" w:rsidRPr="00EF770E">
        <w:rPr>
          <w:rFonts w:ascii="Arial" w:hAnsi="Arial" w:cs="Arial"/>
          <w:color w:val="000000"/>
        </w:rPr>
        <w:t>place.</w:t>
      </w:r>
    </w:p>
    <w:p w14:paraId="761973B5" w14:textId="7349648E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Monitor and report on the </w:t>
      </w:r>
      <w:r w:rsidR="00B275A7">
        <w:rPr>
          <w:rFonts w:ascii="Arial" w:hAnsi="Arial" w:cs="Arial"/>
          <w:color w:val="000000"/>
        </w:rPr>
        <w:t xml:space="preserve">County Funds </w:t>
      </w:r>
    </w:p>
    <w:p w14:paraId="4978D2E0" w14:textId="122E8C12" w:rsidR="00EF770E" w:rsidRPr="00EF770E" w:rsidRDefault="00A73B38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Actively seek fundraising opportunities for County and the local Guiding units</w:t>
      </w:r>
    </w:p>
    <w:p w14:paraId="443B35F5" w14:textId="77777777" w:rsidR="00EF770E" w:rsidRPr="00EF770E" w:rsidRDefault="00EF770E" w:rsidP="00EF770E">
      <w:pPr>
        <w:pStyle w:val="NormalWeb"/>
        <w:rPr>
          <w:rFonts w:ascii="Arial" w:hAnsi="Arial" w:cs="Arial"/>
          <w:color w:val="000000"/>
        </w:rPr>
      </w:pPr>
    </w:p>
    <w:p w14:paraId="3B3EB969" w14:textId="7E5C25C0" w:rsidR="00EF770E" w:rsidRPr="00E754C6" w:rsidRDefault="00EF770E" w:rsidP="00EF770E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Specific responsibilities</w:t>
      </w:r>
    </w:p>
    <w:p w14:paraId="0C4A99F0" w14:textId="72DF023B" w:rsidR="00EF770E" w:rsidRDefault="00EF770E" w:rsidP="00442E8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Liaise with relevant staff, committee members and/or volunteers to ensure </w:t>
      </w:r>
      <w:r w:rsidR="00A73B38">
        <w:rPr>
          <w:rFonts w:ascii="Arial" w:hAnsi="Arial" w:cs="Arial"/>
          <w:color w:val="000000"/>
        </w:rPr>
        <w:t xml:space="preserve">Grants are made inline with </w:t>
      </w:r>
      <w:r w:rsidR="00442E87">
        <w:rPr>
          <w:rFonts w:ascii="Arial" w:hAnsi="Arial" w:cs="Arial"/>
          <w:color w:val="000000"/>
        </w:rPr>
        <w:t xml:space="preserve">the County Grants </w:t>
      </w:r>
      <w:r w:rsidR="001B6815">
        <w:rPr>
          <w:rFonts w:ascii="Arial" w:hAnsi="Arial" w:cs="Arial"/>
          <w:color w:val="000000"/>
        </w:rPr>
        <w:t>policy.</w:t>
      </w:r>
    </w:p>
    <w:p w14:paraId="178C8EF2" w14:textId="44F7BE2E" w:rsidR="00442E87" w:rsidRDefault="00442E87" w:rsidP="00442E8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 an active member of the County Business and Finance </w:t>
      </w:r>
      <w:r w:rsidR="001B6815">
        <w:rPr>
          <w:rFonts w:ascii="Arial" w:hAnsi="Arial" w:cs="Arial"/>
          <w:color w:val="000000"/>
        </w:rPr>
        <w:t>team.</w:t>
      </w:r>
    </w:p>
    <w:p w14:paraId="2A8E5620" w14:textId="5045166E" w:rsidR="00442E87" w:rsidRDefault="00442E87" w:rsidP="00442E87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Actively seek fundraising opportunities</w:t>
      </w:r>
    </w:p>
    <w:p w14:paraId="6A978BB5" w14:textId="37DFAA15" w:rsidR="00442E87" w:rsidRPr="00BE0325" w:rsidRDefault="00442E87" w:rsidP="00BE0325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 advice and guidance to local leaders about funding opportunities including Gift Aid</w:t>
      </w:r>
    </w:p>
    <w:p w14:paraId="2CCD7BF0" w14:textId="4C4C63BD" w:rsidR="00EF770E" w:rsidRPr="00EF770E" w:rsidRDefault="00BE0325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Work collaboratively with the County Treasurer to maintain the Grants policy and </w:t>
      </w:r>
      <w:r w:rsidR="0003230D">
        <w:rPr>
          <w:rFonts w:ascii="Arial" w:hAnsi="Arial" w:cs="Arial"/>
          <w:color w:val="000000"/>
        </w:rPr>
        <w:t xml:space="preserve">to promote the Grants available to </w:t>
      </w:r>
      <w:r w:rsidR="001B6815">
        <w:rPr>
          <w:rFonts w:ascii="Arial" w:hAnsi="Arial" w:cs="Arial"/>
          <w:color w:val="000000"/>
        </w:rPr>
        <w:t>Leaders.</w:t>
      </w:r>
    </w:p>
    <w:p w14:paraId="2B368E44" w14:textId="77777777" w:rsidR="00E754C6" w:rsidRDefault="00E754C6" w:rsidP="00E754C6">
      <w:pPr>
        <w:pStyle w:val="NormalWeb"/>
        <w:rPr>
          <w:rFonts w:ascii="Arial" w:hAnsi="Arial" w:cs="Arial"/>
          <w:b/>
          <w:bCs/>
          <w:color w:val="000000"/>
          <w:u w:val="single"/>
        </w:rPr>
      </w:pPr>
    </w:p>
    <w:p w14:paraId="5FC96BAA" w14:textId="598700CD" w:rsidR="00EF770E" w:rsidRPr="00E754C6" w:rsidRDefault="00EF770E" w:rsidP="00E754C6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Qualities</w:t>
      </w:r>
    </w:p>
    <w:p w14:paraId="4D3438BE" w14:textId="24D4150D" w:rsidR="00EF770E" w:rsidRP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Knowledge and experience of current and fundraising finance practice relevant to voluntary and community organisations.</w:t>
      </w:r>
    </w:p>
    <w:p w14:paraId="67719EA6" w14:textId="3C133ABE" w:rsidR="00EF770E" w:rsidRPr="00EF770E" w:rsidRDefault="009D07BA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Understanding of guidance around Grants and Fundraising </w:t>
      </w:r>
      <w:r w:rsidR="00B074A0">
        <w:rPr>
          <w:rFonts w:ascii="Arial" w:hAnsi="Arial" w:cs="Arial"/>
          <w:color w:val="000000"/>
        </w:rPr>
        <w:t>from the Charity Commission (desirable)</w:t>
      </w:r>
    </w:p>
    <w:p w14:paraId="0CE0270A" w14:textId="3133DD75" w:rsidR="00EF770E" w:rsidRP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Good </w:t>
      </w:r>
      <w:r w:rsidR="00B074A0">
        <w:rPr>
          <w:rFonts w:ascii="Arial" w:hAnsi="Arial" w:cs="Arial"/>
          <w:color w:val="000000"/>
        </w:rPr>
        <w:t>negotiation skills</w:t>
      </w:r>
    </w:p>
    <w:p w14:paraId="0E467138" w14:textId="4F4545FB" w:rsid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Ability to communicate </w:t>
      </w:r>
      <w:r w:rsidR="001B6815" w:rsidRPr="00EF770E">
        <w:rPr>
          <w:rFonts w:ascii="Arial" w:hAnsi="Arial" w:cs="Arial"/>
          <w:color w:val="000000"/>
        </w:rPr>
        <w:t>clearly.</w:t>
      </w:r>
    </w:p>
    <w:p w14:paraId="4933683C" w14:textId="6A867B7F" w:rsidR="00E754C6" w:rsidRDefault="00E754C6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understanding of Girlguiding structure and policies</w:t>
      </w:r>
    </w:p>
    <w:p w14:paraId="22887900" w14:textId="1BDF3298" w:rsidR="00EF770E" w:rsidRPr="00B074A0" w:rsidRDefault="00E754C6" w:rsidP="00B074A0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Ability to challenge and make recommendations to </w:t>
      </w:r>
      <w:r w:rsidR="001B6815">
        <w:rPr>
          <w:rFonts w:ascii="Arial" w:hAnsi="Arial" w:cs="Arial"/>
          <w:color w:val="000000"/>
        </w:rPr>
        <w:t>Trustees.</w:t>
      </w:r>
    </w:p>
    <w:sectPr w:rsidR="00EF770E" w:rsidRPr="00B07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635"/>
    <w:multiLevelType w:val="hybridMultilevel"/>
    <w:tmpl w:val="DF5E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CF3"/>
    <w:multiLevelType w:val="multilevel"/>
    <w:tmpl w:val="FE6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75865"/>
    <w:multiLevelType w:val="hybridMultilevel"/>
    <w:tmpl w:val="12F8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5509"/>
    <w:multiLevelType w:val="hybridMultilevel"/>
    <w:tmpl w:val="097C4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36253">
    <w:abstractNumId w:val="1"/>
  </w:num>
  <w:num w:numId="2" w16cid:durableId="1110391099">
    <w:abstractNumId w:val="3"/>
  </w:num>
  <w:num w:numId="3" w16cid:durableId="221790336">
    <w:abstractNumId w:val="2"/>
  </w:num>
  <w:num w:numId="4" w16cid:durableId="6850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0E"/>
    <w:rsid w:val="0003230D"/>
    <w:rsid w:val="001B6815"/>
    <w:rsid w:val="00442E87"/>
    <w:rsid w:val="00833BE9"/>
    <w:rsid w:val="009D07BA"/>
    <w:rsid w:val="00A73B38"/>
    <w:rsid w:val="00AD5AF7"/>
    <w:rsid w:val="00B074A0"/>
    <w:rsid w:val="00B16422"/>
    <w:rsid w:val="00B275A7"/>
    <w:rsid w:val="00B62454"/>
    <w:rsid w:val="00BE0325"/>
    <w:rsid w:val="00E754C6"/>
    <w:rsid w:val="00E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4F89"/>
  <w15:chartTrackingRefBased/>
  <w15:docId w15:val="{4DD21745-9475-4F55-ABCA-8A4B2B2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7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7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7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7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7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F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Kennard</dc:creator>
  <cp:keywords/>
  <dc:description/>
  <cp:lastModifiedBy>Sylvia</cp:lastModifiedBy>
  <cp:revision>2</cp:revision>
  <dcterms:created xsi:type="dcterms:W3CDTF">2024-02-06T09:18:00Z</dcterms:created>
  <dcterms:modified xsi:type="dcterms:W3CDTF">2024-02-06T09:18:00Z</dcterms:modified>
</cp:coreProperties>
</file>